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  <w:lang w:val="ru-RU"/>
        </w:rPr>
        <w:t xml:space="preserve">                                             </w:t>
      </w:r>
      <w:r>
        <w:rPr>
          <w:b/>
        </w:rPr>
        <w:t xml:space="preserve">КУРГАНСКАЯ ОБЛАСТЬ  </w:t>
      </w:r>
      <w:r>
        <w:rPr>
          <w:b/>
          <w:lang w:val="ru-RU"/>
        </w:rPr>
        <w:t xml:space="preserve">                           ПРОЕКТ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>ПРИТОБОЛЬНЫЙ РАЙОН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>ГЛАДКОВСКИЙ СЕЛЬСОВЕТ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>ГЛАДКОВСКАЯ СЕЛЬСКАЯ ДУМА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</w:p>
    <w:p w:rsidR="00697E0D" w:rsidRDefault="00697E0D" w:rsidP="00620445">
      <w:pPr>
        <w:spacing w:line="100" w:lineRule="atLeast"/>
        <w:jc w:val="center"/>
        <w:rPr>
          <w:b/>
          <w:lang w:val="ru-RU"/>
        </w:rPr>
      </w:pPr>
    </w:p>
    <w:p w:rsidR="00620445" w:rsidRDefault="00620445" w:rsidP="00620445">
      <w:pPr>
        <w:spacing w:line="100" w:lineRule="atLeast"/>
        <w:jc w:val="center"/>
        <w:rPr>
          <w:b/>
        </w:rPr>
      </w:pP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 xml:space="preserve">РЕШЕНИЕ  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</w:pP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</w:pPr>
    </w:p>
    <w:p w:rsidR="00697E0D" w:rsidRDefault="00697E0D" w:rsidP="00697E0D">
      <w:pPr>
        <w:numPr>
          <w:ilvl w:val="0"/>
          <w:numId w:val="1"/>
        </w:numPr>
        <w:spacing w:line="100" w:lineRule="atLeast"/>
      </w:pPr>
      <w:proofErr w:type="spellStart"/>
      <w:r>
        <w:t>от</w:t>
      </w:r>
      <w:proofErr w:type="spellEnd"/>
      <w:r>
        <w:t xml:space="preserve">   </w:t>
      </w:r>
      <w:proofErr w:type="spellStart"/>
      <w:r>
        <w:t>ноября</w:t>
      </w:r>
      <w:proofErr w:type="spellEnd"/>
      <w:r>
        <w:t xml:space="preserve">  201</w:t>
      </w:r>
      <w:r>
        <w:rPr>
          <w:lang w:val="ru-RU"/>
        </w:rPr>
        <w:t>7</w:t>
      </w:r>
      <w:r>
        <w:t xml:space="preserve"> </w:t>
      </w:r>
      <w:proofErr w:type="spellStart"/>
      <w:r>
        <w:t>года</w:t>
      </w:r>
      <w:proofErr w:type="spellEnd"/>
      <w:r>
        <w:t xml:space="preserve">   №  </w:t>
      </w:r>
    </w:p>
    <w:p w:rsidR="00697E0D" w:rsidRDefault="00697E0D" w:rsidP="00697E0D">
      <w:pPr>
        <w:numPr>
          <w:ilvl w:val="0"/>
          <w:numId w:val="1"/>
        </w:numPr>
        <w:spacing w:line="100" w:lineRule="atLeast"/>
      </w:pPr>
      <w:r>
        <w:t>с. Гладковское</w:t>
      </w:r>
    </w:p>
    <w:p w:rsidR="00697E0D" w:rsidRDefault="00697E0D" w:rsidP="00697E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620445" w:rsidRDefault="00620445" w:rsidP="00697E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D1747D" w:rsidRDefault="00D1747D" w:rsidP="00697E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внесении изменений в решение Гладковской сельской Думы </w:t>
      </w:r>
    </w:p>
    <w:p w:rsidR="00697E0D" w:rsidRDefault="00D1747D" w:rsidP="00697E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18.11.2014 г. № 38 «</w:t>
      </w:r>
      <w:r w:rsidR="00697E0D">
        <w:rPr>
          <w:rFonts w:ascii="Times New Roman" w:hAnsi="Times New Roman" w:cs="Times New Roman"/>
          <w:sz w:val="24"/>
        </w:rPr>
        <w:t>Об установлении земельного налога</w:t>
      </w:r>
    </w:p>
    <w:p w:rsidR="00697E0D" w:rsidRPr="00652CE5" w:rsidRDefault="00697E0D" w:rsidP="00697E0D">
      <w:pPr>
        <w:jc w:val="center"/>
        <w:rPr>
          <w:sz w:val="12"/>
          <w:szCs w:val="12"/>
          <w:lang w:val="ru-RU"/>
        </w:rPr>
      </w:pPr>
      <w:r>
        <w:rPr>
          <w:b/>
          <w:lang w:val="ru-RU"/>
        </w:rPr>
        <w:t xml:space="preserve">      </w:t>
      </w:r>
      <w:r w:rsidRPr="00652CE5">
        <w:rPr>
          <w:b/>
          <w:lang w:val="ru-RU"/>
        </w:rPr>
        <w:t xml:space="preserve"> на территории </w:t>
      </w:r>
      <w:r>
        <w:rPr>
          <w:b/>
          <w:lang w:val="ru-RU"/>
        </w:rPr>
        <w:t>Гладковского</w:t>
      </w:r>
      <w:r w:rsidRPr="00652CE5">
        <w:rPr>
          <w:b/>
          <w:lang w:val="ru-RU"/>
        </w:rPr>
        <w:t xml:space="preserve"> сельсовета</w:t>
      </w:r>
      <w:r w:rsidR="00D1747D">
        <w:rPr>
          <w:b/>
          <w:lang w:val="ru-RU"/>
        </w:rPr>
        <w:t>»</w:t>
      </w:r>
    </w:p>
    <w:p w:rsidR="00697E0D" w:rsidRDefault="00697E0D" w:rsidP="00697E0D">
      <w:pPr>
        <w:pStyle w:val="31"/>
        <w:ind w:firstLine="709"/>
        <w:rPr>
          <w:b w:val="0"/>
        </w:rPr>
      </w:pPr>
    </w:p>
    <w:p w:rsidR="00697E0D" w:rsidRDefault="00697E0D" w:rsidP="00697E0D">
      <w:pPr>
        <w:pStyle w:val="31"/>
        <w:ind w:firstLine="709"/>
        <w:rPr>
          <w:b w:val="0"/>
        </w:rPr>
      </w:pPr>
    </w:p>
    <w:p w:rsidR="00697E0D" w:rsidRDefault="00697E0D" w:rsidP="00697E0D">
      <w:pPr>
        <w:pStyle w:val="af5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 </w:t>
      </w:r>
      <w:r w:rsidR="00D1747D">
        <w:rPr>
          <w:color w:val="auto"/>
          <w:sz w:val="24"/>
        </w:rPr>
        <w:t>целях приведения нормативной правовой базы Гладковской сельской Думы в соответствие с действующим законодательством Российской Федерации</w:t>
      </w:r>
      <w:r>
        <w:rPr>
          <w:color w:val="auto"/>
          <w:sz w:val="24"/>
        </w:rPr>
        <w:t>, Гладковская  сельская Дума</w:t>
      </w:r>
      <w:r>
        <w:rPr>
          <w:color w:val="auto"/>
          <w:sz w:val="16"/>
          <w:szCs w:val="16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24"/>
        </w:rPr>
        <w:t xml:space="preserve"> </w:t>
      </w:r>
    </w:p>
    <w:p w:rsidR="00697E0D" w:rsidRDefault="00697E0D" w:rsidP="00697E0D">
      <w:pPr>
        <w:pStyle w:val="af5"/>
        <w:ind w:firstLine="0"/>
        <w:jc w:val="both"/>
        <w:rPr>
          <w:b/>
        </w:rPr>
      </w:pPr>
      <w:r>
        <w:rPr>
          <w:color w:val="000000"/>
          <w:sz w:val="24"/>
        </w:rPr>
        <w:t>РЕШИЛА:</w:t>
      </w:r>
    </w:p>
    <w:p w:rsidR="00697E0D" w:rsidRDefault="00697E0D" w:rsidP="00697E0D">
      <w:pPr>
        <w:ind w:firstLine="720"/>
        <w:jc w:val="both"/>
        <w:rPr>
          <w:lang w:val="ru-RU"/>
        </w:rPr>
      </w:pPr>
      <w:r>
        <w:rPr>
          <w:lang w:val="ru-RU"/>
        </w:rPr>
        <w:t xml:space="preserve">1. </w:t>
      </w:r>
      <w:r w:rsidR="00D1747D">
        <w:rPr>
          <w:lang w:val="ru-RU"/>
        </w:rPr>
        <w:t xml:space="preserve">В решение Гладковской сельской Думы от 18 ноября 2014 года № 38 «Об установлении земельного налога </w:t>
      </w:r>
      <w:r w:rsidR="00CE1FDB">
        <w:rPr>
          <w:lang w:val="ru-RU"/>
        </w:rPr>
        <w:t xml:space="preserve"> </w:t>
      </w:r>
      <w:r>
        <w:rPr>
          <w:lang w:val="ru-RU"/>
        </w:rPr>
        <w:t>на территории Гладковского сельсовета</w:t>
      </w:r>
      <w:r w:rsidR="00D1747D">
        <w:rPr>
          <w:lang w:val="ru-RU"/>
        </w:rPr>
        <w:t>,</w:t>
      </w:r>
      <w:r>
        <w:rPr>
          <w:lang w:val="ru-RU"/>
        </w:rPr>
        <w:t xml:space="preserve"> </w:t>
      </w:r>
      <w:r w:rsidR="00D1747D">
        <w:rPr>
          <w:lang w:val="ru-RU"/>
        </w:rPr>
        <w:t>внести  следующие изменения:</w:t>
      </w:r>
      <w:r>
        <w:rPr>
          <w:lang w:val="ru-RU"/>
        </w:rPr>
        <w:t xml:space="preserve"> </w:t>
      </w:r>
    </w:p>
    <w:p w:rsidR="00697E0D" w:rsidRDefault="00D1747D" w:rsidP="00697E0D">
      <w:pPr>
        <w:pStyle w:val="31"/>
        <w:ind w:firstLine="720"/>
        <w:rPr>
          <w:b w:val="0"/>
        </w:rPr>
      </w:pPr>
      <w:r>
        <w:rPr>
          <w:b w:val="0"/>
        </w:rPr>
        <w:t>- пункт 2 решения изложить в следующей редакции:</w:t>
      </w:r>
    </w:p>
    <w:p w:rsidR="00D1747D" w:rsidRDefault="00D1747D" w:rsidP="00697E0D">
      <w:pPr>
        <w:pStyle w:val="31"/>
        <w:ind w:firstLine="720"/>
        <w:rPr>
          <w:b w:val="0"/>
        </w:rPr>
      </w:pPr>
      <w:r>
        <w:rPr>
          <w:b w:val="0"/>
        </w:rPr>
        <w:t>«2. Установить налоговые ставки в следующих размерах:</w:t>
      </w:r>
    </w:p>
    <w:p w:rsidR="00697E0D" w:rsidRDefault="00697E0D" w:rsidP="00697E0D">
      <w:pPr>
        <w:pStyle w:val="31"/>
        <w:ind w:firstLine="720"/>
        <w:rPr>
          <w:b w:val="0"/>
        </w:rPr>
      </w:pPr>
      <w:r>
        <w:rPr>
          <w:b w:val="0"/>
        </w:rPr>
        <w:t>1) 0,14 процентов в отношении земельных участков:</w:t>
      </w:r>
    </w:p>
    <w:p w:rsidR="00697E0D" w:rsidRDefault="00697E0D" w:rsidP="00697E0D">
      <w:pPr>
        <w:pStyle w:val="31"/>
        <w:ind w:firstLine="811"/>
        <w:rPr>
          <w:b w:val="0"/>
        </w:rPr>
      </w:pPr>
      <w:r>
        <w:rPr>
          <w:b w:val="0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7E0D" w:rsidRDefault="00697E0D" w:rsidP="00697E0D">
      <w:pPr>
        <w:pStyle w:val="31"/>
        <w:ind w:firstLine="720"/>
        <w:rPr>
          <w:b w:val="0"/>
        </w:rPr>
      </w:pPr>
      <w:r>
        <w:rPr>
          <w:b w:val="0"/>
        </w:rPr>
        <w:t>2) 0,3 процентов в отношении земельных участков:</w:t>
      </w:r>
    </w:p>
    <w:p w:rsidR="00697E0D" w:rsidRDefault="00697E0D" w:rsidP="00697E0D">
      <w:pPr>
        <w:pStyle w:val="31"/>
        <w:ind w:firstLine="720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занятых</w:t>
      </w:r>
      <w:proofErr w:type="gramEnd"/>
      <w:r>
        <w:rPr>
          <w:b w:val="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7E0D" w:rsidRDefault="00697E0D" w:rsidP="00697E0D">
      <w:pPr>
        <w:pStyle w:val="31"/>
        <w:tabs>
          <w:tab w:val="left" w:pos="851"/>
        </w:tabs>
        <w:ind w:firstLine="720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приобретенных</w:t>
      </w:r>
      <w:proofErr w:type="gramEnd"/>
      <w:r>
        <w:rPr>
          <w:b w:val="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97E0D" w:rsidRDefault="00697E0D" w:rsidP="00697E0D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>
        <w:rPr>
          <w:lang w:val="ru-RU"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7E0D" w:rsidRDefault="00697E0D" w:rsidP="00697E0D">
      <w:pPr>
        <w:pStyle w:val="31"/>
        <w:ind w:firstLine="720"/>
        <w:rPr>
          <w:b w:val="0"/>
        </w:rPr>
      </w:pPr>
      <w:r>
        <w:rPr>
          <w:b w:val="0"/>
        </w:rPr>
        <w:t>3) 1,5 процентов в отношении прочих земельных участков</w:t>
      </w:r>
      <w:proofErr w:type="gramStart"/>
      <w:r w:rsidR="00D1747D">
        <w:rPr>
          <w:b w:val="0"/>
        </w:rPr>
        <w:t>.»</w:t>
      </w:r>
      <w:r>
        <w:rPr>
          <w:b w:val="0"/>
        </w:rPr>
        <w:t>.</w:t>
      </w:r>
      <w:proofErr w:type="gramEnd"/>
    </w:p>
    <w:p w:rsidR="00697E0D" w:rsidRDefault="00D1747D" w:rsidP="00697E0D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>
        <w:rPr>
          <w:lang w:val="ru-RU"/>
        </w:rPr>
        <w:t>2</w:t>
      </w:r>
      <w:r w:rsidR="00697E0D">
        <w:rPr>
          <w:lang w:val="ru-RU"/>
        </w:rPr>
        <w:t>. Настоящее решение вступает в силу</w:t>
      </w:r>
      <w:r w:rsidR="00697E0D">
        <w:t> </w:t>
      </w:r>
      <w:r w:rsidR="00697E0D">
        <w:rPr>
          <w:lang w:val="ru-RU"/>
        </w:rPr>
        <w:t>с 1 января 2018 года, но не ранее чем по истечении одного месяца со дня его официального опубликования</w:t>
      </w:r>
      <w:r w:rsidR="00620445">
        <w:rPr>
          <w:lang w:val="ru-RU"/>
        </w:rPr>
        <w:t xml:space="preserve"> и распространяется на правоотношения, возникшие с 1 января 2017 года</w:t>
      </w:r>
      <w:r w:rsidR="00697E0D">
        <w:rPr>
          <w:lang w:val="ru-RU"/>
        </w:rPr>
        <w:t>.</w:t>
      </w:r>
    </w:p>
    <w:p w:rsidR="00697E0D" w:rsidRDefault="00697E0D" w:rsidP="00697E0D">
      <w:pPr>
        <w:tabs>
          <w:tab w:val="left" w:pos="426"/>
          <w:tab w:val="left" w:pos="709"/>
          <w:tab w:val="left" w:pos="851"/>
        </w:tabs>
        <w:ind w:left="120" w:firstLine="306"/>
        <w:jc w:val="both"/>
        <w:rPr>
          <w:lang w:val="ru-RU"/>
        </w:rPr>
      </w:pPr>
      <w:r>
        <w:rPr>
          <w:lang w:val="ru-RU"/>
        </w:rPr>
        <w:t xml:space="preserve">     </w:t>
      </w:r>
      <w:r w:rsidR="00620445">
        <w:rPr>
          <w:lang w:val="ru-RU"/>
        </w:rPr>
        <w:t>3</w:t>
      </w:r>
      <w:r>
        <w:rPr>
          <w:lang w:val="ru-RU"/>
        </w:rPr>
        <w:t xml:space="preserve">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697E0D" w:rsidRDefault="00697E0D" w:rsidP="00697E0D">
      <w:pPr>
        <w:tabs>
          <w:tab w:val="left" w:pos="426"/>
          <w:tab w:val="left" w:pos="709"/>
          <w:tab w:val="left" w:pos="851"/>
        </w:tabs>
        <w:ind w:left="120" w:firstLine="306"/>
        <w:jc w:val="both"/>
        <w:rPr>
          <w:lang w:val="ru-RU"/>
        </w:rPr>
      </w:pPr>
      <w:r>
        <w:rPr>
          <w:lang w:val="ru-RU"/>
        </w:rPr>
        <w:t xml:space="preserve">     </w:t>
      </w:r>
      <w:r w:rsidR="00620445">
        <w:rPr>
          <w:lang w:val="ru-RU"/>
        </w:rPr>
        <w:t>4</w:t>
      </w:r>
      <w:r>
        <w:rPr>
          <w:lang w:val="ru-RU"/>
        </w:rPr>
        <w:t xml:space="preserve">. 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данного решения возложить на комиссию по  бюджету и аграрным вопросам (Семенов С.А.).</w:t>
      </w:r>
    </w:p>
    <w:p w:rsidR="00620445" w:rsidRDefault="00620445" w:rsidP="00697E0D">
      <w:pPr>
        <w:tabs>
          <w:tab w:val="left" w:pos="426"/>
          <w:tab w:val="left" w:pos="709"/>
          <w:tab w:val="left" w:pos="851"/>
        </w:tabs>
        <w:ind w:left="120" w:firstLine="306"/>
        <w:jc w:val="both"/>
        <w:rPr>
          <w:lang w:val="ru-RU"/>
        </w:rPr>
      </w:pPr>
    </w:p>
    <w:p w:rsidR="00697E0D" w:rsidRDefault="00697E0D" w:rsidP="00697E0D">
      <w:pPr>
        <w:ind w:right="-1"/>
        <w:jc w:val="both"/>
        <w:rPr>
          <w:lang w:val="ru-RU"/>
        </w:rPr>
      </w:pPr>
    </w:p>
    <w:p w:rsidR="00697E0D" w:rsidRDefault="00697E0D" w:rsidP="00697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left" w:pos="9356"/>
          <w:tab w:val="left" w:pos="9498"/>
          <w:tab w:val="left" w:pos="9637"/>
          <w:tab w:val="left" w:pos="10065"/>
        </w:tabs>
        <w:jc w:val="both"/>
        <w:rPr>
          <w:lang w:val="ru-RU"/>
        </w:rPr>
      </w:pPr>
      <w:r>
        <w:rPr>
          <w:lang w:val="ru-RU"/>
        </w:rPr>
        <w:t>Председатель Гладковской сельской Думы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</w:t>
      </w:r>
      <w:r>
        <w:rPr>
          <w:lang w:val="ru-RU"/>
        </w:rPr>
        <w:tab/>
        <w:t xml:space="preserve">               Н.М. Кириллов</w:t>
      </w:r>
    </w:p>
    <w:p w:rsidR="0047080D" w:rsidRDefault="0047080D" w:rsidP="00697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left" w:pos="9356"/>
          <w:tab w:val="left" w:pos="9498"/>
          <w:tab w:val="left" w:pos="9637"/>
          <w:tab w:val="left" w:pos="10065"/>
        </w:tabs>
        <w:jc w:val="both"/>
        <w:rPr>
          <w:lang w:val="ru-RU"/>
        </w:rPr>
      </w:pPr>
    </w:p>
    <w:p w:rsidR="00673469" w:rsidRPr="00697E0D" w:rsidRDefault="00697E0D" w:rsidP="0047080D">
      <w:pPr>
        <w:jc w:val="both"/>
        <w:rPr>
          <w:lang w:val="ru-RU"/>
        </w:rPr>
      </w:pPr>
      <w:r>
        <w:rPr>
          <w:lang w:val="ru-RU"/>
        </w:rPr>
        <w:t>Глава Гладковского сельсовета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Н.М. Кириллов</w:t>
      </w:r>
    </w:p>
    <w:sectPr w:rsidR="00673469" w:rsidRPr="00697E0D" w:rsidSect="0098492D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0D"/>
    <w:rsid w:val="00080BB0"/>
    <w:rsid w:val="001F4D0A"/>
    <w:rsid w:val="002263FB"/>
    <w:rsid w:val="002744CA"/>
    <w:rsid w:val="00334C8D"/>
    <w:rsid w:val="0047080D"/>
    <w:rsid w:val="00620445"/>
    <w:rsid w:val="00673469"/>
    <w:rsid w:val="00697E0D"/>
    <w:rsid w:val="007A5765"/>
    <w:rsid w:val="00935951"/>
    <w:rsid w:val="0098492D"/>
    <w:rsid w:val="009A3DA9"/>
    <w:rsid w:val="00AB15A0"/>
    <w:rsid w:val="00BF57C6"/>
    <w:rsid w:val="00CE1FDB"/>
    <w:rsid w:val="00CF6F1D"/>
    <w:rsid w:val="00D1747D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D"/>
    <w:pPr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 Indent"/>
    <w:basedOn w:val="a"/>
    <w:link w:val="af6"/>
    <w:semiHidden/>
    <w:unhideWhenUsed/>
    <w:rsid w:val="00697E0D"/>
    <w:pPr>
      <w:ind w:firstLine="708"/>
    </w:pPr>
    <w:rPr>
      <w:color w:val="333399"/>
      <w:sz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697E0D"/>
    <w:rPr>
      <w:rFonts w:ascii="Times New Roman" w:eastAsia="Times New Roman" w:hAnsi="Times New Roman" w:cs="Times New Roman"/>
      <w:color w:val="333399"/>
      <w:sz w:val="20"/>
      <w:szCs w:val="24"/>
      <w:lang w:val="ru-RU" w:eastAsia="ru-RU" w:bidi="ar-SA"/>
    </w:rPr>
  </w:style>
  <w:style w:type="paragraph" w:styleId="31">
    <w:name w:val="Body Text Indent 3"/>
    <w:basedOn w:val="a"/>
    <w:link w:val="32"/>
    <w:semiHidden/>
    <w:unhideWhenUsed/>
    <w:rsid w:val="00697E0D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697E0D"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paragraph" w:customStyle="1" w:styleId="ConsTitle">
    <w:name w:val="ConsTitle"/>
    <w:rsid w:val="00697E0D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cp:lastPrinted>2017-11-01T04:35:00Z</cp:lastPrinted>
  <dcterms:created xsi:type="dcterms:W3CDTF">2017-10-17T09:26:00Z</dcterms:created>
  <dcterms:modified xsi:type="dcterms:W3CDTF">2017-11-16T10:33:00Z</dcterms:modified>
</cp:coreProperties>
</file>